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0957" w14:textId="4DDFC2BA" w:rsidR="004311DE" w:rsidRPr="004311DE" w:rsidRDefault="004311DE" w:rsidP="004311DE">
      <w:pPr>
        <w:ind w:left="567"/>
        <w:rPr>
          <w:rFonts w:ascii="Arial" w:hAnsi="Arial" w:cs="Arial"/>
          <w:color w:val="595959" w:themeColor="text1" w:themeTint="A6"/>
          <w:sz w:val="36"/>
          <w:szCs w:val="32"/>
        </w:rPr>
      </w:pPr>
      <w:r w:rsidRPr="004311DE">
        <w:rPr>
          <w:rFonts w:ascii="Arial" w:hAnsi="Arial" w:cs="Arial"/>
          <w:b/>
          <w:bCs/>
          <w:color w:val="595959" w:themeColor="text1" w:themeTint="A6"/>
          <w:sz w:val="36"/>
          <w:szCs w:val="32"/>
        </w:rPr>
        <w:t>Inversión total por 45,000 usuarios</w:t>
      </w:r>
      <w:r w:rsidRPr="004311DE">
        <w:rPr>
          <w:rFonts w:ascii="Arial" w:hAnsi="Arial" w:cs="Arial"/>
          <w:color w:val="595959" w:themeColor="text1" w:themeTint="A6"/>
          <w:sz w:val="36"/>
          <w:szCs w:val="32"/>
        </w:rPr>
        <w:t>:</w:t>
      </w:r>
      <w:r w:rsidRPr="004311DE">
        <w:rPr>
          <w:rFonts w:ascii="Arial" w:hAnsi="Arial" w:cs="Arial"/>
          <w:color w:val="595959" w:themeColor="text1" w:themeTint="A6"/>
          <w:sz w:val="36"/>
          <w:szCs w:val="32"/>
        </w:rPr>
        <w:t xml:space="preserve"> $</w:t>
      </w:r>
      <w:r w:rsidR="00BA65B0">
        <w:rPr>
          <w:rFonts w:ascii="Arial" w:hAnsi="Arial" w:cs="Arial"/>
          <w:color w:val="595959" w:themeColor="text1" w:themeTint="A6"/>
          <w:sz w:val="36"/>
          <w:szCs w:val="32"/>
        </w:rPr>
        <w:t>000,000</w:t>
      </w:r>
    </w:p>
    <w:p w14:paraId="3636588D" w14:textId="1BD6C696" w:rsidR="004311DE" w:rsidRPr="004311DE" w:rsidRDefault="004311DE" w:rsidP="004311DE">
      <w:pPr>
        <w:ind w:left="567"/>
        <w:rPr>
          <w:rFonts w:ascii="Arial" w:hAnsi="Arial" w:cs="Arial"/>
          <w:color w:val="595959" w:themeColor="text1" w:themeTint="A6"/>
          <w:sz w:val="36"/>
          <w:szCs w:val="32"/>
        </w:rPr>
      </w:pPr>
      <w:r w:rsidRPr="004311DE">
        <w:rPr>
          <w:rFonts w:ascii="Arial" w:hAnsi="Arial" w:cs="Arial"/>
          <w:b/>
          <w:bCs/>
          <w:color w:val="595959" w:themeColor="text1" w:themeTint="A6"/>
          <w:sz w:val="36"/>
          <w:szCs w:val="32"/>
        </w:rPr>
        <w:t>12 pagos mensuales</w:t>
      </w:r>
      <w:r w:rsidRPr="004311DE">
        <w:rPr>
          <w:rFonts w:ascii="Arial" w:hAnsi="Arial" w:cs="Arial"/>
          <w:color w:val="595959" w:themeColor="text1" w:themeTint="A6"/>
          <w:sz w:val="36"/>
          <w:szCs w:val="32"/>
        </w:rPr>
        <w:t xml:space="preserve"> de</w:t>
      </w:r>
      <w:r w:rsidRPr="004311DE">
        <w:rPr>
          <w:rFonts w:ascii="Arial" w:hAnsi="Arial" w:cs="Arial"/>
          <w:color w:val="595959" w:themeColor="text1" w:themeTint="A6"/>
          <w:sz w:val="36"/>
          <w:szCs w:val="32"/>
        </w:rPr>
        <w:t>:</w:t>
      </w:r>
      <w:r w:rsidRPr="004311DE">
        <w:rPr>
          <w:rFonts w:ascii="Arial" w:hAnsi="Arial" w:cs="Arial"/>
          <w:color w:val="595959" w:themeColor="text1" w:themeTint="A6"/>
          <w:sz w:val="36"/>
          <w:szCs w:val="32"/>
        </w:rPr>
        <w:t xml:space="preserve"> $</w:t>
      </w:r>
      <w:r w:rsidR="00BA65B0">
        <w:rPr>
          <w:rFonts w:ascii="Arial" w:hAnsi="Arial" w:cs="Arial"/>
          <w:color w:val="595959" w:themeColor="text1" w:themeTint="A6"/>
          <w:sz w:val="36"/>
          <w:szCs w:val="32"/>
        </w:rPr>
        <w:t>000,000</w:t>
      </w:r>
    </w:p>
    <w:p w14:paraId="6572C290" w14:textId="526F6403" w:rsidR="004311DE" w:rsidRPr="00BA65B0" w:rsidRDefault="004311DE" w:rsidP="004311DE">
      <w:pPr>
        <w:rPr>
          <w:rFonts w:ascii="Arial Black" w:hAnsi="Arial Black" w:cs="Arial"/>
          <w:b/>
          <w:bCs/>
          <w:color w:val="FF5757"/>
          <w:sz w:val="32"/>
          <w:szCs w:val="28"/>
        </w:rPr>
      </w:pPr>
      <w:r w:rsidRPr="00BA65B0">
        <w:rPr>
          <w:rFonts w:ascii="Arial Black" w:hAnsi="Arial Black" w:cs="Arial"/>
          <w:b/>
          <w:bCs/>
          <w:color w:val="FF5757"/>
          <w:sz w:val="32"/>
          <w:szCs w:val="28"/>
        </w:rPr>
        <w:t>—</w:t>
      </w:r>
    </w:p>
    <w:p w14:paraId="75CDB7EA" w14:textId="0577F15A" w:rsidR="000D3A75" w:rsidRPr="004311DE" w:rsidRDefault="000D3A75" w:rsidP="000D3A75">
      <w:pPr>
        <w:ind w:left="567"/>
        <w:rPr>
          <w:rFonts w:ascii="Arial" w:hAnsi="Arial" w:cs="Arial"/>
          <w:color w:val="595959" w:themeColor="text1" w:themeTint="A6"/>
        </w:rPr>
      </w:pPr>
      <w:r w:rsidRPr="004311DE">
        <w:rPr>
          <w:rFonts w:ascii="Arial" w:hAnsi="Arial" w:cs="Arial"/>
          <w:color w:val="595959" w:themeColor="text1" w:themeTint="A6"/>
        </w:rPr>
        <w:t>Condici</w:t>
      </w:r>
      <w:r w:rsidRPr="004311DE">
        <w:rPr>
          <w:rFonts w:ascii="Arial" w:hAnsi="Arial" w:cs="Arial"/>
          <w:color w:val="595959" w:themeColor="text1" w:themeTint="A6"/>
        </w:rPr>
        <w:t>o</w:t>
      </w:r>
      <w:r w:rsidRPr="004311DE">
        <w:rPr>
          <w:rFonts w:ascii="Arial" w:hAnsi="Arial" w:cs="Arial"/>
          <w:color w:val="595959" w:themeColor="text1" w:themeTint="A6"/>
        </w:rPr>
        <w:t>nes de pago: transferencia bancaria.</w:t>
      </w:r>
    </w:p>
    <w:p w14:paraId="70157F2C" w14:textId="77777777" w:rsidR="000D3A75" w:rsidRPr="004311DE" w:rsidRDefault="000D3A75" w:rsidP="000D3A75">
      <w:pPr>
        <w:ind w:left="567"/>
        <w:rPr>
          <w:rFonts w:ascii="Arial" w:hAnsi="Arial" w:cs="Arial"/>
          <w:color w:val="595959" w:themeColor="text1" w:themeTint="A6"/>
        </w:rPr>
      </w:pPr>
      <w:r w:rsidRPr="004311DE">
        <w:rPr>
          <w:rFonts w:ascii="Arial" w:hAnsi="Arial" w:cs="Arial"/>
          <w:color w:val="595959" w:themeColor="text1" w:themeTint="A6"/>
        </w:rPr>
        <w:t xml:space="preserve">El precio de la presente propuesta tiene una </w:t>
      </w:r>
      <w:r w:rsidRPr="00BA65B0">
        <w:rPr>
          <w:rFonts w:ascii="Arial" w:hAnsi="Arial" w:cs="Arial"/>
          <w:b/>
          <w:bCs/>
          <w:color w:val="595959" w:themeColor="text1" w:themeTint="A6"/>
        </w:rPr>
        <w:t>vigencia de 60 días</w:t>
      </w:r>
      <w:r w:rsidRPr="004311DE">
        <w:rPr>
          <w:rFonts w:ascii="Arial" w:hAnsi="Arial" w:cs="Arial"/>
          <w:color w:val="595959" w:themeColor="text1" w:themeTint="A6"/>
        </w:rPr>
        <w:t>.</w:t>
      </w:r>
    </w:p>
    <w:p w14:paraId="75B4683D" w14:textId="5E3F215C" w:rsidR="000D3A75" w:rsidRPr="004311DE" w:rsidRDefault="000D3A75" w:rsidP="004311DE">
      <w:pPr>
        <w:ind w:left="567"/>
        <w:rPr>
          <w:rFonts w:ascii="Arial" w:hAnsi="Arial" w:cs="Arial"/>
          <w:color w:val="595959" w:themeColor="text1" w:themeTint="A6"/>
        </w:rPr>
      </w:pPr>
      <w:r w:rsidRPr="004311DE">
        <w:rPr>
          <w:rFonts w:ascii="Arial" w:hAnsi="Arial" w:cs="Arial"/>
          <w:color w:val="595959" w:themeColor="text1" w:themeTint="A6"/>
        </w:rPr>
        <w:t xml:space="preserve">El precio está calculado en base a una </w:t>
      </w:r>
      <w:r w:rsidRPr="00BA65B0">
        <w:rPr>
          <w:rFonts w:ascii="Arial" w:hAnsi="Arial" w:cs="Arial"/>
          <w:b/>
          <w:bCs/>
          <w:color w:val="595959" w:themeColor="text1" w:themeTint="A6"/>
        </w:rPr>
        <w:t>duración de servicio</w:t>
      </w:r>
      <w:r w:rsidR="00BA65B0" w:rsidRPr="00BA65B0">
        <w:rPr>
          <w:rFonts w:ascii="Arial" w:hAnsi="Arial" w:cs="Arial"/>
          <w:b/>
          <w:bCs/>
          <w:color w:val="595959" w:themeColor="text1" w:themeTint="A6"/>
        </w:rPr>
        <w:t xml:space="preserve"> </w:t>
      </w:r>
      <w:r w:rsidRPr="00BA65B0">
        <w:rPr>
          <w:rFonts w:ascii="Arial" w:hAnsi="Arial" w:cs="Arial"/>
          <w:b/>
          <w:bCs/>
          <w:color w:val="595959" w:themeColor="text1" w:themeTint="A6"/>
        </w:rPr>
        <w:t>anual.</w:t>
      </w:r>
    </w:p>
    <w:p w14:paraId="250FEF23" w14:textId="77777777" w:rsidR="000D3A75" w:rsidRPr="004311DE" w:rsidRDefault="000D3A75" w:rsidP="000D3A75">
      <w:pPr>
        <w:ind w:left="567"/>
        <w:rPr>
          <w:rFonts w:ascii="Arial" w:hAnsi="Arial" w:cs="Arial"/>
          <w:color w:val="595959" w:themeColor="text1" w:themeTint="A6"/>
        </w:rPr>
      </w:pPr>
      <w:r w:rsidRPr="004311DE">
        <w:rPr>
          <w:rFonts w:ascii="Arial" w:hAnsi="Arial" w:cs="Arial"/>
          <w:color w:val="595959" w:themeColor="text1" w:themeTint="A6"/>
        </w:rPr>
        <w:t xml:space="preserve">Cotización basada en </w:t>
      </w:r>
      <w:r w:rsidRPr="00BA65B0">
        <w:rPr>
          <w:rFonts w:ascii="Arial" w:hAnsi="Arial" w:cs="Arial"/>
          <w:b/>
          <w:bCs/>
          <w:color w:val="595959" w:themeColor="text1" w:themeTint="A6"/>
        </w:rPr>
        <w:t>45,000 usuarios</w:t>
      </w:r>
    </w:p>
    <w:sectPr w:rsidR="000D3A75" w:rsidRPr="004311DE" w:rsidSect="00BA65B0">
      <w:headerReference w:type="default" r:id="rId6"/>
      <w:pgSz w:w="12240" w:h="15840"/>
      <w:pgMar w:top="5812" w:right="1467" w:bottom="212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F7D8" w14:textId="77777777" w:rsidR="0068388A" w:rsidRDefault="0068388A" w:rsidP="00964F1A">
      <w:pPr>
        <w:spacing w:after="0" w:line="240" w:lineRule="auto"/>
      </w:pPr>
      <w:r>
        <w:separator/>
      </w:r>
    </w:p>
  </w:endnote>
  <w:endnote w:type="continuationSeparator" w:id="0">
    <w:p w14:paraId="27C213B2" w14:textId="77777777" w:rsidR="0068388A" w:rsidRDefault="0068388A" w:rsidP="0096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2ADB" w14:textId="77777777" w:rsidR="0068388A" w:rsidRDefault="0068388A" w:rsidP="00964F1A">
      <w:pPr>
        <w:spacing w:after="0" w:line="240" w:lineRule="auto"/>
      </w:pPr>
      <w:r>
        <w:separator/>
      </w:r>
    </w:p>
  </w:footnote>
  <w:footnote w:type="continuationSeparator" w:id="0">
    <w:p w14:paraId="5E3216A5" w14:textId="77777777" w:rsidR="0068388A" w:rsidRDefault="0068388A" w:rsidP="0096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13EA" w14:textId="4898F73B" w:rsidR="00964F1A" w:rsidRDefault="00964F1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E62B8" wp14:editId="37C2706A">
          <wp:simplePos x="0" y="0"/>
          <wp:positionH relativeFrom="column">
            <wp:posOffset>-691515</wp:posOffset>
          </wp:positionH>
          <wp:positionV relativeFrom="paragraph">
            <wp:posOffset>-431539</wp:posOffset>
          </wp:positionV>
          <wp:extent cx="7787640" cy="10078122"/>
          <wp:effectExtent l="0" t="0" r="381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7640" cy="10078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3D"/>
    <w:rsid w:val="000030B5"/>
    <w:rsid w:val="000D3A75"/>
    <w:rsid w:val="00253F37"/>
    <w:rsid w:val="003F3702"/>
    <w:rsid w:val="004311DE"/>
    <w:rsid w:val="0068388A"/>
    <w:rsid w:val="0091143D"/>
    <w:rsid w:val="00964F1A"/>
    <w:rsid w:val="00B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FEE22"/>
  <w15:chartTrackingRefBased/>
  <w15:docId w15:val="{AFD10568-132D-4325-A1DE-9B29730F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1A"/>
    <w:rPr>
      <w:rFonts w:ascii="Poppins" w:hAnsi="Poppins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F3702"/>
    <w:pPr>
      <w:keepNext/>
      <w:keepLines/>
      <w:spacing w:after="0"/>
      <w:outlineLvl w:val="0"/>
    </w:pPr>
    <w:rPr>
      <w:rFonts w:ascii="Poppins SemiBold" w:eastAsiaTheme="majorEastAsia" w:hAnsi="Poppins SemiBold" w:cs="Poppins SemiBold"/>
      <w:color w:val="5E17EA"/>
      <w:sz w:val="44"/>
      <w:szCs w:val="4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4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F1A"/>
  </w:style>
  <w:style w:type="paragraph" w:styleId="Piedepgina">
    <w:name w:val="footer"/>
    <w:basedOn w:val="Normal"/>
    <w:link w:val="PiedepginaCar"/>
    <w:uiPriority w:val="99"/>
    <w:unhideWhenUsed/>
    <w:rsid w:val="00964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F1A"/>
  </w:style>
  <w:style w:type="character" w:customStyle="1" w:styleId="Ttulo1Car">
    <w:name w:val="Título 1 Car"/>
    <w:basedOn w:val="Fuentedeprrafopredeter"/>
    <w:link w:val="Ttulo1"/>
    <w:uiPriority w:val="9"/>
    <w:rsid w:val="003F3702"/>
    <w:rPr>
      <w:rFonts w:ascii="Poppins SemiBold" w:eastAsiaTheme="majorEastAsia" w:hAnsi="Poppins SemiBold" w:cs="Poppins SemiBold"/>
      <w:color w:val="5E17EA"/>
      <w:sz w:val="44"/>
      <w:szCs w:val="4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Ponce de Leon</dc:creator>
  <cp:keywords/>
  <dc:description/>
  <cp:lastModifiedBy>Jorge Ponce de Leon</cp:lastModifiedBy>
  <cp:revision>2</cp:revision>
  <dcterms:created xsi:type="dcterms:W3CDTF">2022-03-18T13:00:00Z</dcterms:created>
  <dcterms:modified xsi:type="dcterms:W3CDTF">2022-03-18T18:49:00Z</dcterms:modified>
</cp:coreProperties>
</file>